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75B" w:rsidRPr="00B602FB" w:rsidRDefault="0037275B" w:rsidP="0037275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Муниципальное учреждение</w:t>
      </w:r>
    </w:p>
    <w:p w:rsidR="0037275B" w:rsidRPr="00B602FB" w:rsidRDefault="0037275B" w:rsidP="0037275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«Управление дошкольного образования </w:t>
      </w:r>
    </w:p>
    <w:p w:rsidR="0037275B" w:rsidRPr="00B602FB" w:rsidRDefault="0037275B" w:rsidP="0037275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Гудермесского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района»</w:t>
      </w:r>
    </w:p>
    <w:p w:rsidR="0037275B" w:rsidRPr="00B602FB" w:rsidRDefault="0037275B" w:rsidP="0037275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Муниципальни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учреждени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</w:t>
      </w: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Гуьмсан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муниципальни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кIоштан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37275B" w:rsidRPr="00B602FB" w:rsidRDefault="0037275B" w:rsidP="0037275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школал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хьалхара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дешаран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урхалла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</w:p>
    <w:p w:rsidR="0037275B" w:rsidRPr="00B602FB" w:rsidRDefault="0037275B" w:rsidP="0037275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Муниципальное бюджетное дошкольное образовательное учреждение </w:t>
      </w:r>
    </w:p>
    <w:p w:rsidR="0037275B" w:rsidRPr="00B602FB" w:rsidRDefault="0037275B" w:rsidP="0037275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«Детский сад № 3 «</w:t>
      </w: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Зезаг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 г. Гудермес </w:t>
      </w:r>
    </w:p>
    <w:p w:rsidR="0037275B" w:rsidRPr="00B602FB" w:rsidRDefault="0037275B" w:rsidP="0037275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Гудермесского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района»</w:t>
      </w:r>
    </w:p>
    <w:p w:rsidR="0037275B" w:rsidRPr="00B602FB" w:rsidRDefault="0037275B" w:rsidP="0037275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(МБДОУ «Детский сад № 3 «</w:t>
      </w: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Зезаг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»)</w:t>
      </w:r>
    </w:p>
    <w:p w:rsidR="0037275B" w:rsidRPr="00B602FB" w:rsidRDefault="0037275B" w:rsidP="0037275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Муниципальни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бюджетни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школал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хьалхара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дешаран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учреждени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37275B" w:rsidRPr="00B602FB" w:rsidRDefault="0037275B" w:rsidP="0037275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Гуьмсан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муниципальни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к1оштан </w:t>
      </w: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Ойсхарин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юьртан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37275B" w:rsidRPr="00B602FB" w:rsidRDefault="0037275B" w:rsidP="0037275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u w:val="single"/>
          <w:shd w:val="clear" w:color="auto" w:fill="FFFFFF"/>
          <w:lang w:eastAsia="en-US"/>
        </w:rPr>
      </w:pPr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Берийн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>беш</w:t>
      </w:r>
      <w:proofErr w:type="spellEnd"/>
      <w:r w:rsidRPr="00B602F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3«Зезаг»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Pr="003B132E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32E">
        <w:rPr>
          <w:rFonts w:ascii="Times New Roman" w:eastAsia="Times New Roman" w:hAnsi="Times New Roman" w:cs="Times New Roman"/>
          <w:sz w:val="24"/>
          <w:szCs w:val="24"/>
        </w:rPr>
        <w:t>СОГЛАСОВАНО                                                                        УТВЕРЖДАЮ</w:t>
      </w:r>
    </w:p>
    <w:p w:rsidR="0037275B" w:rsidRPr="003B132E" w:rsidRDefault="0037275B" w:rsidP="003727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</w:rPr>
      </w:pPr>
      <w:r w:rsidRPr="003B132E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Педагогическим советом МБДОУ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3B132E">
        <w:rPr>
          <w:rFonts w:ascii="Times New Roman" w:eastAsia="Times New Roman" w:hAnsi="Times New Roman" w:cs="Times New Roman"/>
          <w:sz w:val="24"/>
          <w:szCs w:val="24"/>
        </w:rPr>
        <w:t xml:space="preserve">Заведующий МБДОУ                 </w:t>
      </w:r>
    </w:p>
    <w:p w:rsidR="0037275B" w:rsidRPr="003B132E" w:rsidRDefault="0037275B" w:rsidP="0037275B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 № 4 от 26. 05.2023</w:t>
      </w:r>
      <w:r w:rsidRPr="003B132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Pr="003B132E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proofErr w:type="gramEnd"/>
      <w:r w:rsidRPr="003B132E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Детский сад №3 «</w:t>
      </w:r>
      <w:proofErr w:type="spellStart"/>
      <w:r w:rsidRPr="003B132E">
        <w:rPr>
          <w:rFonts w:ascii="Times New Roman" w:eastAsiaTheme="minorHAnsi" w:hAnsi="Times New Roman" w:cs="Times New Roman"/>
          <w:sz w:val="24"/>
          <w:szCs w:val="24"/>
          <w:lang w:eastAsia="en-US"/>
        </w:rPr>
        <w:t>Зезаг</w:t>
      </w:r>
      <w:proofErr w:type="spellEnd"/>
      <w:r w:rsidRPr="003B132E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</w:p>
    <w:p w:rsidR="0037275B" w:rsidRPr="003B132E" w:rsidRDefault="0037275B" w:rsidP="0037275B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       </w:t>
      </w:r>
      <w:r w:rsidRPr="003B132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__________ </w:t>
      </w:r>
      <w:proofErr w:type="spellStart"/>
      <w:r w:rsidRPr="003B132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А.У.Зуруева</w:t>
      </w:r>
      <w:proofErr w:type="spellEnd"/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B132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31.05.2023 г.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Pr="0078411E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41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ПУБЛИЧНЫЙ ДОКЛАД</w:t>
      </w:r>
    </w:p>
    <w:p w:rsidR="0037275B" w:rsidRPr="0078411E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41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БЮДЖЕТНОГО ДОШКОЛЬНОГО ОБРАЗОВАТЕЛЬНОГО УЧРЕЖДЕНИЯ «ДЕТСКИЙ САД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№3 «ЗЕЗАГ</w:t>
      </w:r>
      <w:r w:rsidRPr="007841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п.ОЙСХАР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 2022-2023 УЧЕБНЫЙ ГОД.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8411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Предлагаем вашему вниманию Публичный доклад, в котором представлены результаты деятельно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сти МБДОУ «Детский сад №3 «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Зезаг</w:t>
      </w:r>
      <w:proofErr w:type="spellEnd"/>
      <w:r w:rsidRPr="0078411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2022-2023</w:t>
      </w:r>
      <w:r w:rsidRPr="007841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учебный год.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5E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настоящего доклада</w:t>
      </w:r>
      <w:r w:rsidRPr="007841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обеспечение информационной основы для организации диалога и согласования интересов всех участников образовательных отношений, информирование общественности, родителей (законных представителей) об образовательной деятельности, основных результатах функционирования учреждения, планируемых мероприятиях и направленных его развития. В данном докладе содержится информация о том, как работает ДОУ, чего достигло, какие потребности и проблемы администрация и коллектив учреждения надеется решить с Вашей помощью.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Pr="00445EDD" w:rsidRDefault="0037275B" w:rsidP="0037275B">
      <w:pPr>
        <w:shd w:val="clear" w:color="auto" w:fill="FFFFFF"/>
        <w:spacing w:before="138" w:after="138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45ED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445E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Общая</w:t>
      </w:r>
      <w:r w:rsidRPr="00445EDD">
        <w:rPr>
          <w:rFonts w:ascii="Times New Roman" w:eastAsia="Times New Roman" w:hAnsi="Times New Roman" w:cs="Times New Roman"/>
          <w:b/>
          <w:sz w:val="28"/>
          <w:szCs w:val="28"/>
        </w:rPr>
        <w:t xml:space="preserve"> характеристика учреждения и условия его функционирования.</w:t>
      </w:r>
    </w:p>
    <w:p w:rsidR="0037275B" w:rsidRPr="0002024D" w:rsidRDefault="0037275B" w:rsidP="0037275B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6028"/>
      </w:tblGrid>
      <w:tr w:rsidR="0037275B" w:rsidRPr="0002024D" w:rsidTr="00962E60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5B" w:rsidRPr="00445EDD" w:rsidRDefault="0037275B" w:rsidP="00962E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ED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5B" w:rsidRPr="00C6042E" w:rsidRDefault="0037275B" w:rsidP="00962E6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Муниципальное бюджетное</w:t>
            </w:r>
            <w:r w:rsidRPr="009D01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«Д</w:t>
            </w:r>
            <w:r w:rsidRPr="009D01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етский сад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3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Зезаг</w:t>
            </w:r>
            <w:proofErr w:type="spellEnd"/>
            <w:r w:rsidRPr="009D01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</w:t>
            </w:r>
            <w:r w:rsidRPr="009D01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Ойсхар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Гудермесского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района»</w:t>
            </w:r>
          </w:p>
        </w:tc>
      </w:tr>
      <w:tr w:rsidR="0037275B" w:rsidRPr="0002024D" w:rsidTr="00962E60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5B" w:rsidRPr="00445EDD" w:rsidRDefault="0037275B" w:rsidP="00962E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EDD">
              <w:rPr>
                <w:rFonts w:ascii="Times New Roman" w:hAnsi="Times New Roman" w:cs="Times New Roman"/>
                <w:b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5B" w:rsidRPr="00C6042E" w:rsidRDefault="0037275B" w:rsidP="00962E6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1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9D01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«Д</w:t>
            </w:r>
            <w:r w:rsidRPr="009D01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етский сад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№ 3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Зезаг</w:t>
            </w:r>
            <w:proofErr w:type="spellEnd"/>
            <w:r w:rsidRPr="009D01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37275B" w:rsidRPr="0002024D" w:rsidTr="00962E60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5B" w:rsidRPr="00445EDD" w:rsidRDefault="0037275B" w:rsidP="00962E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учреждения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5B" w:rsidRDefault="0037275B" w:rsidP="00962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учреждение</w:t>
            </w:r>
          </w:p>
        </w:tc>
      </w:tr>
      <w:tr w:rsidR="0037275B" w:rsidRPr="0002024D" w:rsidTr="00962E60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5B" w:rsidRDefault="0037275B" w:rsidP="00962E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учреждения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5B" w:rsidRDefault="0037275B" w:rsidP="00962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общеразвивающего вида</w:t>
            </w:r>
          </w:p>
        </w:tc>
      </w:tr>
      <w:tr w:rsidR="0037275B" w:rsidRPr="0002024D" w:rsidTr="00962E60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5B" w:rsidRPr="00445EDD" w:rsidRDefault="0037275B" w:rsidP="00962E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EDD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5B" w:rsidRPr="0002024D" w:rsidRDefault="0037275B" w:rsidP="00962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Усмановна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Зуруева</w:t>
            </w:r>
            <w:proofErr w:type="spellEnd"/>
          </w:p>
        </w:tc>
      </w:tr>
      <w:tr w:rsidR="0037275B" w:rsidRPr="0002024D" w:rsidTr="00962E60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5B" w:rsidRPr="00445EDD" w:rsidRDefault="0037275B" w:rsidP="00962E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и фактический а</w:t>
            </w:r>
            <w:r w:rsidRPr="00445EDD">
              <w:rPr>
                <w:rFonts w:ascii="Times New Roman" w:hAnsi="Times New Roman" w:cs="Times New Roman"/>
                <w:b/>
                <w:sz w:val="28"/>
                <w:szCs w:val="28"/>
              </w:rPr>
              <w:t>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5B" w:rsidRPr="00C6042E" w:rsidRDefault="0037275B" w:rsidP="00962E6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366211, Россия,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Гудермесский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Ойсхар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ул. Калинина 58 </w:t>
            </w:r>
          </w:p>
        </w:tc>
      </w:tr>
      <w:tr w:rsidR="0037275B" w:rsidRPr="0002024D" w:rsidTr="00962E60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5B" w:rsidRPr="00445EDD" w:rsidRDefault="0037275B" w:rsidP="00962E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EDD">
              <w:rPr>
                <w:rFonts w:ascii="Times New Roman" w:hAnsi="Times New Roman" w:cs="Times New Roman"/>
                <w:b/>
                <w:sz w:val="28"/>
                <w:szCs w:val="28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5B" w:rsidRPr="0002024D" w:rsidRDefault="0037275B" w:rsidP="00962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8(93</w:t>
            </w:r>
            <w:r w:rsidRPr="00E909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897-34</w:t>
            </w:r>
            <w:r w:rsidRPr="00E9094D"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7275B" w:rsidRPr="0002024D" w:rsidTr="00962E60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5B" w:rsidRPr="00445EDD" w:rsidRDefault="0037275B" w:rsidP="00962E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EDD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5B" w:rsidRPr="00C42895" w:rsidRDefault="0037275B" w:rsidP="00962E6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hyperlink r:id="rId5" w:history="1">
              <w:r w:rsidRPr="00C42895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udo-022@mail.ru</w:t>
              </w:r>
            </w:hyperlink>
          </w:p>
        </w:tc>
      </w:tr>
      <w:tr w:rsidR="0037275B" w:rsidRPr="0002024D" w:rsidTr="00962E60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5B" w:rsidRPr="00445EDD" w:rsidRDefault="0037275B" w:rsidP="00962E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EDD">
              <w:rPr>
                <w:rFonts w:ascii="Times New Roman" w:hAnsi="Times New Roman" w:cs="Times New Roman"/>
                <w:b/>
                <w:sz w:val="28"/>
                <w:szCs w:val="28"/>
              </w:rPr>
              <w:t>Сайт ДОУ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5B" w:rsidRPr="00671068" w:rsidRDefault="0037275B" w:rsidP="00962E6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4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C42895">
                <w:rPr>
                  <w:rFonts w:ascii="Times New Roman" w:eastAsiaTheme="minorHAnsi" w:hAnsi="Times New Roman" w:cs="Times New Roman"/>
                  <w:color w:val="0563C1" w:themeColor="hyperlink"/>
                  <w:sz w:val="24"/>
                  <w:szCs w:val="24"/>
                  <w:u w:val="single"/>
                  <w:lang w:eastAsia="en-US"/>
                </w:rPr>
                <w:t>http://udo-012.ru</w:t>
              </w:r>
            </w:hyperlink>
          </w:p>
        </w:tc>
      </w:tr>
      <w:tr w:rsidR="0037275B" w:rsidRPr="0002024D" w:rsidTr="00962E60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5B" w:rsidRPr="003205AA" w:rsidRDefault="0037275B" w:rsidP="00962E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5AA">
              <w:rPr>
                <w:rFonts w:ascii="Times New Roman" w:hAnsi="Times New Roman" w:cs="Times New Roman"/>
                <w:b/>
                <w:sz w:val="28"/>
                <w:szCs w:val="28"/>
              </w:rPr>
              <w:t>Лицензия на осуществление образовательной деятельности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5B" w:rsidRPr="003A3BFB" w:rsidRDefault="0037275B" w:rsidP="00962E6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30B5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Чеченской Республики ЛИЦЕНЗИЯ </w:t>
            </w:r>
            <w:r w:rsidRPr="005730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1712 выданной от 27.05.2014 г</w:t>
            </w:r>
          </w:p>
        </w:tc>
      </w:tr>
      <w:tr w:rsidR="0037275B" w:rsidRPr="0002024D" w:rsidTr="00962E60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5B" w:rsidRPr="003205AA" w:rsidRDefault="0037275B" w:rsidP="00962E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5AA">
              <w:rPr>
                <w:rFonts w:ascii="Times New Roman" w:hAnsi="Times New Roman" w:cs="Times New Roman"/>
                <w:b/>
                <w:sz w:val="28"/>
                <w:szCs w:val="28"/>
              </w:rPr>
              <w:t>Лицензия на осуществление медицинской деятельности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5B" w:rsidRPr="008255BE" w:rsidRDefault="0037275B" w:rsidP="00962E6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55BE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Чеченской Республики </w:t>
            </w:r>
            <w:r w:rsidRPr="008255B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ЛО-95-01-00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0801, выданной от 08.06.2016 г.</w:t>
            </w:r>
          </w:p>
        </w:tc>
      </w:tr>
      <w:tr w:rsidR="0037275B" w:rsidRPr="0002024D" w:rsidTr="00962E60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75B" w:rsidRPr="008143DE" w:rsidRDefault="0037275B" w:rsidP="00962E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3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 работы детского сада 12-ти часовой: 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5B" w:rsidRPr="008143DE" w:rsidRDefault="0037275B" w:rsidP="00962E6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3DE">
              <w:rPr>
                <w:rFonts w:ascii="Times New Roman" w:hAnsi="Times New Roman" w:cs="Times New Roman"/>
                <w:sz w:val="28"/>
                <w:szCs w:val="28"/>
              </w:rPr>
              <w:t xml:space="preserve">с 7.00 до 19.00, в рамках пятидневной рабочей недели. Суббота и воскресенье - выходные дни. Дополнительные выходные дни </w:t>
            </w:r>
            <w:r w:rsidRPr="008143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устанавливаются согласно действующему законодательству.</w:t>
            </w:r>
          </w:p>
        </w:tc>
      </w:tr>
    </w:tbl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Документацию Учреждения регламентируют следующие локальные акты: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 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штатное расписание ДОУ;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 финансовые документы;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документы по делопроизводству ДОУ;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должностные инструкции, определяющие обязанности работников ДОУ;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правила внутреннего трудового распорядка; 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инструкции по организации охраны жизни и здоровья детей в ДОУ; 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родительский договор;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положение о Совете педагогов ДОУ;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годовой план работы ДОУ;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программа развития ДОУ; 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основная общеобразовательная программа;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коллективный договор; 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учебный план;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режим дня; 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расписание совместной образовательной деятельности в ДОУ;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положение о Родительском собрании ДОУ;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статистическая отчетность ДОУ;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 положение о распределении 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тимулирующей части фонда оплаты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труда;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 приказы заведующего ДОУ.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Правила </w:t>
      </w:r>
      <w:proofErr w:type="spell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приѐма</w:t>
      </w:r>
      <w:proofErr w:type="spell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детей в ДОУ: при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м воспитанников осуществляется в соответствии с Конституцией РФ, действующими федеральными нормативными документами в области образования, санитарно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эпидемиологическими правилами нормативами, Уставом ДОУ, локальными актами ДОУ.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В МБДОУ «Детский сад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№3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Зезаг»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функционирует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группы общеразвивающей направленности, в возрасте от 3-х до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 Общее количество детей, согласно   списочному составу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20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22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-20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23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учебном году – </w:t>
      </w:r>
      <w:r>
        <w:rPr>
          <w:rFonts w:ascii="Times New Roman" w:hAnsi="Times New Roman" w:cs="Times New Roman"/>
          <w:bCs/>
          <w:sz w:val="28"/>
          <w:szCs w:val="28"/>
        </w:rPr>
        <w:t>106</w:t>
      </w:r>
      <w:r w:rsidRPr="003A3BFB">
        <w:rPr>
          <w:rFonts w:ascii="Times New Roman" w:hAnsi="Times New Roman" w:cs="Times New Roman"/>
          <w:bCs/>
          <w:sz w:val="28"/>
          <w:szCs w:val="28"/>
        </w:rPr>
        <w:t>.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3. Порядок комплектования ДОУ определяется Учредителем. Контингент воспитанников ДОУ формируется в соответствии с их возрастом.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"/>
        <w:gridCol w:w="3746"/>
        <w:gridCol w:w="1932"/>
        <w:gridCol w:w="2948"/>
      </w:tblGrid>
      <w:tr w:rsidR="0037275B" w:rsidTr="00962E60">
        <w:trPr>
          <w:trHeight w:val="795"/>
        </w:trPr>
        <w:tc>
          <w:tcPr>
            <w:tcW w:w="746" w:type="dxa"/>
          </w:tcPr>
          <w:p w:rsidR="0037275B" w:rsidRPr="00560923" w:rsidRDefault="0037275B" w:rsidP="00962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09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70" w:type="dxa"/>
          </w:tcPr>
          <w:p w:rsidR="0037275B" w:rsidRPr="00560923" w:rsidRDefault="0037275B" w:rsidP="00962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09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2125" w:type="dxa"/>
          </w:tcPr>
          <w:p w:rsidR="0037275B" w:rsidRPr="00560923" w:rsidRDefault="0037275B" w:rsidP="00962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09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3280" w:type="dxa"/>
          </w:tcPr>
          <w:p w:rsidR="0037275B" w:rsidRPr="00560923" w:rsidRDefault="0037275B" w:rsidP="00962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</w:t>
            </w:r>
            <w:r w:rsidRPr="005609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 детей</w:t>
            </w:r>
          </w:p>
          <w:p w:rsidR="0037275B" w:rsidRPr="00560923" w:rsidRDefault="0037275B" w:rsidP="00962E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7275B" w:rsidTr="00962E60">
        <w:trPr>
          <w:trHeight w:val="380"/>
        </w:trPr>
        <w:tc>
          <w:tcPr>
            <w:tcW w:w="746" w:type="dxa"/>
          </w:tcPr>
          <w:p w:rsidR="0037275B" w:rsidRDefault="0037275B" w:rsidP="00962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270" w:type="dxa"/>
          </w:tcPr>
          <w:p w:rsidR="0037275B" w:rsidRDefault="0037275B" w:rsidP="00962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Старшая «Ромашка»</w:t>
            </w:r>
          </w:p>
        </w:tc>
        <w:tc>
          <w:tcPr>
            <w:tcW w:w="2125" w:type="dxa"/>
          </w:tcPr>
          <w:p w:rsidR="0037275B" w:rsidRDefault="0037275B" w:rsidP="00962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 5 до 6 лет</w:t>
            </w:r>
          </w:p>
        </w:tc>
        <w:tc>
          <w:tcPr>
            <w:tcW w:w="3280" w:type="dxa"/>
          </w:tcPr>
          <w:p w:rsidR="0037275B" w:rsidRPr="008B18A7" w:rsidRDefault="0037275B" w:rsidP="00962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B18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</w:t>
            </w:r>
          </w:p>
        </w:tc>
      </w:tr>
      <w:tr w:rsidR="0037275B" w:rsidTr="00962E60">
        <w:trPr>
          <w:trHeight w:val="380"/>
        </w:trPr>
        <w:tc>
          <w:tcPr>
            <w:tcW w:w="746" w:type="dxa"/>
          </w:tcPr>
          <w:p w:rsidR="0037275B" w:rsidRDefault="0037275B" w:rsidP="00962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270" w:type="dxa"/>
          </w:tcPr>
          <w:p w:rsidR="0037275B" w:rsidRDefault="0037275B" w:rsidP="00962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Средняя «Солнышко»</w:t>
            </w:r>
          </w:p>
        </w:tc>
        <w:tc>
          <w:tcPr>
            <w:tcW w:w="2125" w:type="dxa"/>
          </w:tcPr>
          <w:p w:rsidR="0037275B" w:rsidRDefault="0037275B" w:rsidP="00962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 4 до 5 лет</w:t>
            </w:r>
          </w:p>
        </w:tc>
        <w:tc>
          <w:tcPr>
            <w:tcW w:w="3280" w:type="dxa"/>
          </w:tcPr>
          <w:p w:rsidR="0037275B" w:rsidRPr="008B18A7" w:rsidRDefault="0037275B" w:rsidP="00962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B18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37275B" w:rsidTr="00962E60">
        <w:trPr>
          <w:trHeight w:val="380"/>
        </w:trPr>
        <w:tc>
          <w:tcPr>
            <w:tcW w:w="746" w:type="dxa"/>
          </w:tcPr>
          <w:p w:rsidR="0037275B" w:rsidRDefault="0037275B" w:rsidP="00962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270" w:type="dxa"/>
          </w:tcPr>
          <w:p w:rsidR="0037275B" w:rsidRDefault="0037275B" w:rsidP="00962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Вторая младшая «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Седарчий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5" w:type="dxa"/>
          </w:tcPr>
          <w:p w:rsidR="0037275B" w:rsidRDefault="0037275B" w:rsidP="00962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 3 до 4 лет</w:t>
            </w:r>
          </w:p>
        </w:tc>
        <w:tc>
          <w:tcPr>
            <w:tcW w:w="3280" w:type="dxa"/>
          </w:tcPr>
          <w:p w:rsidR="0037275B" w:rsidRPr="008B18A7" w:rsidRDefault="0037275B" w:rsidP="00962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</w:p>
        </w:tc>
      </w:tr>
      <w:tr w:rsidR="0037275B" w:rsidTr="00962E60">
        <w:trPr>
          <w:trHeight w:val="380"/>
        </w:trPr>
        <w:tc>
          <w:tcPr>
            <w:tcW w:w="746" w:type="dxa"/>
          </w:tcPr>
          <w:p w:rsidR="0037275B" w:rsidRDefault="0037275B" w:rsidP="00962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270" w:type="dxa"/>
          </w:tcPr>
          <w:p w:rsidR="0037275B" w:rsidRDefault="0037275B" w:rsidP="00962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Вторая младшая «Бабочки»</w:t>
            </w:r>
          </w:p>
        </w:tc>
        <w:tc>
          <w:tcPr>
            <w:tcW w:w="2125" w:type="dxa"/>
          </w:tcPr>
          <w:p w:rsidR="0037275B" w:rsidRDefault="0037275B" w:rsidP="00962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 3 до 4 лет</w:t>
            </w:r>
          </w:p>
        </w:tc>
        <w:tc>
          <w:tcPr>
            <w:tcW w:w="3280" w:type="dxa"/>
          </w:tcPr>
          <w:p w:rsidR="0037275B" w:rsidRPr="008B18A7" w:rsidRDefault="0037275B" w:rsidP="00962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</w:t>
            </w:r>
          </w:p>
        </w:tc>
      </w:tr>
      <w:tr w:rsidR="0037275B" w:rsidTr="00962E60">
        <w:trPr>
          <w:trHeight w:val="380"/>
        </w:trPr>
        <w:tc>
          <w:tcPr>
            <w:tcW w:w="746" w:type="dxa"/>
          </w:tcPr>
          <w:p w:rsidR="0037275B" w:rsidRDefault="0037275B" w:rsidP="00962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270" w:type="dxa"/>
          </w:tcPr>
          <w:p w:rsidR="0037275B" w:rsidRDefault="0037275B" w:rsidP="00962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Семейная группа</w:t>
            </w:r>
          </w:p>
        </w:tc>
        <w:tc>
          <w:tcPr>
            <w:tcW w:w="2125" w:type="dxa"/>
          </w:tcPr>
          <w:p w:rsidR="0037275B" w:rsidRDefault="0037275B" w:rsidP="00962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80" w:type="dxa"/>
          </w:tcPr>
          <w:p w:rsidR="0037275B" w:rsidRPr="008B18A7" w:rsidRDefault="0037275B" w:rsidP="00962E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B18A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Pr="00C7650D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Итого: </w:t>
      </w:r>
      <w:r w:rsidRPr="008B18A7">
        <w:rPr>
          <w:rFonts w:ascii="Times New Roman" w:hAnsi="Times New Roman" w:cs="Times New Roman"/>
          <w:bCs/>
          <w:sz w:val="28"/>
          <w:szCs w:val="28"/>
        </w:rPr>
        <w:t>106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 Контингент детей стабильный, выбывают дети только по причине переезда на другое место жительство родителей или по медицинским показаниям.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 </w:t>
      </w:r>
      <w:proofErr w:type="spell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Приѐм</w:t>
      </w:r>
      <w:proofErr w:type="spell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детей в ДОУ осуществляется заведующим по направлению, выданный УДО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Гудермесского</w:t>
      </w:r>
      <w:proofErr w:type="spell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района, на основании Положения о при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 детей, заявления родителей и медицинских документов.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Социальный паспорт семей воспитанников ДОУ </w:t>
      </w:r>
    </w:p>
    <w:p w:rsidR="0037275B" w:rsidRPr="00B16586" w:rsidRDefault="0037275B" w:rsidP="00372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4"/>
        <w:gridCol w:w="3116"/>
      </w:tblGrid>
      <w:tr w:rsidR="0037275B" w:rsidRPr="00B51A47" w:rsidTr="00962E60">
        <w:tc>
          <w:tcPr>
            <w:tcW w:w="1666" w:type="pct"/>
          </w:tcPr>
          <w:p w:rsidR="0037275B" w:rsidRPr="00B51A47" w:rsidRDefault="0037275B" w:rsidP="0096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A4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семьи</w:t>
            </w:r>
          </w:p>
        </w:tc>
        <w:tc>
          <w:tcPr>
            <w:tcW w:w="1666" w:type="pct"/>
          </w:tcPr>
          <w:p w:rsidR="0037275B" w:rsidRPr="00B51A47" w:rsidRDefault="0037275B" w:rsidP="0096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A4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1667" w:type="pct"/>
          </w:tcPr>
          <w:p w:rsidR="0037275B" w:rsidRPr="00B51A47" w:rsidRDefault="0037275B" w:rsidP="0096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A47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37275B" w:rsidRPr="00AF662D" w:rsidTr="00962E60">
        <w:tc>
          <w:tcPr>
            <w:tcW w:w="1666" w:type="pct"/>
          </w:tcPr>
          <w:p w:rsidR="0037275B" w:rsidRPr="00B51A47" w:rsidRDefault="0037275B" w:rsidP="0096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A47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666" w:type="pct"/>
          </w:tcPr>
          <w:p w:rsidR="0037275B" w:rsidRPr="003A3BFB" w:rsidRDefault="0037275B" w:rsidP="0096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A3BFB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667" w:type="pct"/>
          </w:tcPr>
          <w:p w:rsidR="0037275B" w:rsidRPr="003A3BFB" w:rsidRDefault="0037275B" w:rsidP="0096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99.03</w:t>
            </w:r>
            <w:r w:rsidRPr="003A3BF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7275B" w:rsidRPr="00AF662D" w:rsidTr="00962E60">
        <w:tc>
          <w:tcPr>
            <w:tcW w:w="1666" w:type="pct"/>
          </w:tcPr>
          <w:p w:rsidR="0037275B" w:rsidRPr="00782D57" w:rsidRDefault="0037275B" w:rsidP="0096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D57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Неполная с матерью</w:t>
            </w:r>
          </w:p>
        </w:tc>
        <w:tc>
          <w:tcPr>
            <w:tcW w:w="1666" w:type="pct"/>
          </w:tcPr>
          <w:p w:rsidR="0037275B" w:rsidRPr="003A3BFB" w:rsidRDefault="0037275B" w:rsidP="0096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3B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:rsidR="0037275B" w:rsidRPr="003A3BFB" w:rsidRDefault="0037275B" w:rsidP="0096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0.77</w:t>
            </w:r>
            <w:r w:rsidRPr="003A3BF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7275B" w:rsidRPr="00AF662D" w:rsidTr="00962E60">
        <w:tc>
          <w:tcPr>
            <w:tcW w:w="1666" w:type="pct"/>
          </w:tcPr>
          <w:p w:rsidR="0037275B" w:rsidRPr="00782D57" w:rsidRDefault="0037275B" w:rsidP="0096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D57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Неполная с отцом</w:t>
            </w:r>
          </w:p>
        </w:tc>
        <w:tc>
          <w:tcPr>
            <w:tcW w:w="1666" w:type="pct"/>
          </w:tcPr>
          <w:p w:rsidR="0037275B" w:rsidRPr="003A3BFB" w:rsidRDefault="0037275B" w:rsidP="0096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7" w:type="pct"/>
          </w:tcPr>
          <w:p w:rsidR="0037275B" w:rsidRPr="003A3BFB" w:rsidRDefault="0037275B" w:rsidP="0096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3A3BF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7275B" w:rsidRPr="00AF662D" w:rsidTr="00962E60">
        <w:tc>
          <w:tcPr>
            <w:tcW w:w="1666" w:type="pct"/>
          </w:tcPr>
          <w:p w:rsidR="0037275B" w:rsidRPr="00782D57" w:rsidRDefault="0037275B" w:rsidP="0096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D57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Оформлено опекунство</w:t>
            </w:r>
          </w:p>
        </w:tc>
        <w:tc>
          <w:tcPr>
            <w:tcW w:w="1666" w:type="pct"/>
          </w:tcPr>
          <w:p w:rsidR="0037275B" w:rsidRPr="003A3BFB" w:rsidRDefault="0037275B" w:rsidP="0096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7" w:type="pct"/>
          </w:tcPr>
          <w:p w:rsidR="0037275B" w:rsidRPr="003A3BFB" w:rsidRDefault="0037275B" w:rsidP="00962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3A3BF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37275B" w:rsidRPr="00E410FC" w:rsidRDefault="0037275B" w:rsidP="00372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C53B4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семей по количеству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4"/>
        <w:gridCol w:w="3116"/>
      </w:tblGrid>
      <w:tr w:rsidR="0037275B" w:rsidRPr="005B6FF6" w:rsidTr="00962E60">
        <w:tc>
          <w:tcPr>
            <w:tcW w:w="1666" w:type="pct"/>
          </w:tcPr>
          <w:p w:rsidR="0037275B" w:rsidRPr="005B6FF6" w:rsidRDefault="0037275B" w:rsidP="0096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FF6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 в семье</w:t>
            </w:r>
          </w:p>
        </w:tc>
        <w:tc>
          <w:tcPr>
            <w:tcW w:w="1666" w:type="pct"/>
          </w:tcPr>
          <w:p w:rsidR="0037275B" w:rsidRPr="005B6FF6" w:rsidRDefault="0037275B" w:rsidP="0096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FF6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1667" w:type="pct"/>
          </w:tcPr>
          <w:p w:rsidR="0037275B" w:rsidRPr="005B6FF6" w:rsidRDefault="0037275B" w:rsidP="0096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FF6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37275B" w:rsidRPr="005B6FF6" w:rsidTr="00962E60">
        <w:tc>
          <w:tcPr>
            <w:tcW w:w="1666" w:type="pct"/>
          </w:tcPr>
          <w:p w:rsidR="0037275B" w:rsidRPr="00B51A47" w:rsidRDefault="0037275B" w:rsidP="0096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A47">
              <w:rPr>
                <w:rFonts w:ascii="Times New Roman" w:eastAsia="Times New Roman" w:hAnsi="Times New Roman" w:cs="Times New Roman"/>
                <w:sz w:val="28"/>
                <w:szCs w:val="28"/>
              </w:rPr>
              <w:t>Один ребенок</w:t>
            </w:r>
          </w:p>
        </w:tc>
        <w:tc>
          <w:tcPr>
            <w:tcW w:w="1666" w:type="pct"/>
          </w:tcPr>
          <w:p w:rsidR="0037275B" w:rsidRPr="003A3BFB" w:rsidRDefault="0037275B" w:rsidP="0096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3BF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67" w:type="pct"/>
          </w:tcPr>
          <w:p w:rsidR="0037275B" w:rsidRPr="003A3BFB" w:rsidRDefault="0037275B" w:rsidP="0096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11.55</w:t>
            </w:r>
            <w:r w:rsidRPr="003A3BF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7275B" w:rsidRPr="005B6FF6" w:rsidTr="00962E60">
        <w:tc>
          <w:tcPr>
            <w:tcW w:w="1666" w:type="pct"/>
          </w:tcPr>
          <w:p w:rsidR="0037275B" w:rsidRPr="00B51A47" w:rsidRDefault="0037275B" w:rsidP="0096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A47">
              <w:rPr>
                <w:rFonts w:ascii="Times New Roman" w:eastAsia="Times New Roman" w:hAnsi="Times New Roman" w:cs="Times New Roman"/>
                <w:sz w:val="28"/>
                <w:szCs w:val="28"/>
              </w:rPr>
              <w:t>Два ребенка</w:t>
            </w:r>
          </w:p>
        </w:tc>
        <w:tc>
          <w:tcPr>
            <w:tcW w:w="1666" w:type="pct"/>
          </w:tcPr>
          <w:p w:rsidR="0037275B" w:rsidRPr="003A3BFB" w:rsidRDefault="0037275B" w:rsidP="0096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3BFB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67" w:type="pct"/>
          </w:tcPr>
          <w:p w:rsidR="0037275B" w:rsidRPr="003A3BFB" w:rsidRDefault="0037275B" w:rsidP="0096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A3BFB">
              <w:rPr>
                <w:rFonts w:ascii="Times New Roman" w:eastAsia="Times New Roman" w:hAnsi="Times New Roman" w:cs="Times New Roman"/>
                <w:sz w:val="28"/>
                <w:szCs w:val="28"/>
              </w:rPr>
              <w:t>.7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3A3B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%</w:t>
            </w:r>
          </w:p>
        </w:tc>
      </w:tr>
      <w:tr w:rsidR="0037275B" w:rsidRPr="005B6FF6" w:rsidTr="00962E60">
        <w:tc>
          <w:tcPr>
            <w:tcW w:w="1666" w:type="pct"/>
          </w:tcPr>
          <w:p w:rsidR="0037275B" w:rsidRPr="00B51A47" w:rsidRDefault="0037275B" w:rsidP="0096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1A47">
              <w:rPr>
                <w:rFonts w:ascii="Times New Roman" w:eastAsia="Times New Roman" w:hAnsi="Times New Roman" w:cs="Times New Roman"/>
                <w:sz w:val="28"/>
                <w:szCs w:val="28"/>
              </w:rPr>
              <w:t>Три ребенка и более</w:t>
            </w:r>
          </w:p>
        </w:tc>
        <w:tc>
          <w:tcPr>
            <w:tcW w:w="1666" w:type="pct"/>
          </w:tcPr>
          <w:p w:rsidR="0037275B" w:rsidRPr="003A3BFB" w:rsidRDefault="0037275B" w:rsidP="0096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3BFB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67" w:type="pct"/>
          </w:tcPr>
          <w:p w:rsidR="0037275B" w:rsidRPr="003A3BFB" w:rsidRDefault="0037275B" w:rsidP="00962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26.95</w:t>
            </w:r>
            <w:r w:rsidRPr="003A3BFB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6. Работа ДОУ строится с учетом структуры контингента воспитанников.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7. Определение социального статуса сем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ей воспитанников позволяет ДОУ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выбирать более эффективные формы, методы и содержание сотрудничества с родителями для создания равных стартовых возможностей детей как основы их успешного обучения в школе.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II. Материально-техническая база </w:t>
      </w:r>
    </w:p>
    <w:p w:rsidR="0037275B" w:rsidRPr="00782D57" w:rsidRDefault="0037275B" w:rsidP="0037275B">
      <w:pPr>
        <w:pStyle w:val="a4"/>
        <w:shd w:val="clear" w:color="auto" w:fill="FFFFFF"/>
        <w:spacing w:before="0" w:beforeAutospacing="0" w:after="0" w:afterAutospacing="0"/>
        <w:jc w:val="both"/>
        <w:rPr>
          <w:rFonts w:ascii="Helvetica" w:hAnsi="Helvetica"/>
          <w:sz w:val="21"/>
          <w:szCs w:val="21"/>
        </w:rPr>
      </w:pPr>
      <w:r w:rsidRPr="00782D57">
        <w:rPr>
          <w:sz w:val="28"/>
          <w:szCs w:val="28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37275B" w:rsidRPr="00782D57" w:rsidRDefault="0037275B" w:rsidP="003727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D57"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групповые помещения – 4</w:t>
      </w:r>
      <w:r w:rsidRPr="00782D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275B" w:rsidRPr="00782D57" w:rsidRDefault="0037275B" w:rsidP="003727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− кабинет заведующего</w:t>
      </w:r>
      <w:r w:rsidRPr="00782D57">
        <w:rPr>
          <w:rFonts w:ascii="Times New Roman" w:eastAsia="Times New Roman" w:hAnsi="Times New Roman" w:cs="Times New Roman"/>
          <w:sz w:val="28"/>
          <w:szCs w:val="28"/>
        </w:rPr>
        <w:t xml:space="preserve"> 1;</w:t>
      </w:r>
    </w:p>
    <w:p w:rsidR="0037275B" w:rsidRPr="00782D57" w:rsidRDefault="0037275B" w:rsidP="003727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D57">
        <w:rPr>
          <w:rFonts w:ascii="Times New Roman" w:eastAsia="Times New Roman" w:hAnsi="Times New Roman" w:cs="Times New Roman"/>
          <w:sz w:val="28"/>
          <w:szCs w:val="28"/>
        </w:rPr>
        <w:t>- кабинет педагога-психолога;</w:t>
      </w:r>
    </w:p>
    <w:p w:rsidR="0037275B" w:rsidRPr="00782D57" w:rsidRDefault="0037275B" w:rsidP="003727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D57">
        <w:rPr>
          <w:rFonts w:ascii="Times New Roman" w:eastAsia="Times New Roman" w:hAnsi="Times New Roman" w:cs="Times New Roman"/>
          <w:sz w:val="28"/>
          <w:szCs w:val="28"/>
        </w:rPr>
        <w:t>- кабинет делопроизводителя;</w:t>
      </w:r>
    </w:p>
    <w:p w:rsidR="0037275B" w:rsidRPr="00782D57" w:rsidRDefault="0037275B" w:rsidP="003727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D57">
        <w:rPr>
          <w:rFonts w:ascii="Times New Roman" w:eastAsia="Times New Roman" w:hAnsi="Times New Roman" w:cs="Times New Roman"/>
          <w:sz w:val="28"/>
          <w:szCs w:val="28"/>
        </w:rPr>
        <w:t>-кабинет зам.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D57">
        <w:rPr>
          <w:rFonts w:ascii="Times New Roman" w:eastAsia="Times New Roman" w:hAnsi="Times New Roman" w:cs="Times New Roman"/>
          <w:sz w:val="28"/>
          <w:szCs w:val="28"/>
        </w:rPr>
        <w:t>зав. по ВМР</w:t>
      </w:r>
    </w:p>
    <w:p w:rsidR="0037275B" w:rsidRPr="00782D57" w:rsidRDefault="0037275B" w:rsidP="003727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D57">
        <w:rPr>
          <w:rFonts w:ascii="Times New Roman" w:eastAsia="Times New Roman" w:hAnsi="Times New Roman" w:cs="Times New Roman"/>
          <w:sz w:val="28"/>
          <w:szCs w:val="28"/>
        </w:rPr>
        <w:t>− пищеблок;</w:t>
      </w:r>
    </w:p>
    <w:p w:rsidR="0037275B" w:rsidRPr="00782D57" w:rsidRDefault="0037275B" w:rsidP="003727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D57">
        <w:rPr>
          <w:rFonts w:ascii="Times New Roman" w:eastAsia="Times New Roman" w:hAnsi="Times New Roman" w:cs="Times New Roman"/>
          <w:sz w:val="28"/>
          <w:szCs w:val="28"/>
        </w:rPr>
        <w:t>− медицинский кабинет;</w:t>
      </w:r>
    </w:p>
    <w:p w:rsidR="0037275B" w:rsidRPr="00782D57" w:rsidRDefault="0037275B" w:rsidP="0037275B">
      <w:pPr>
        <w:shd w:val="clear" w:color="auto" w:fill="FFFFFF"/>
        <w:spacing w:before="138" w:after="138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2022</w:t>
      </w:r>
      <w:r w:rsidRPr="00782D57">
        <w:rPr>
          <w:rFonts w:ascii="Times New Roman" w:eastAsia="Times New Roman" w:hAnsi="Times New Roman" w:cs="Times New Roman"/>
          <w:sz w:val="28"/>
          <w:szCs w:val="28"/>
        </w:rPr>
        <w:t xml:space="preserve"> году в ДОУ был проведен косметический ремонт. 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Учреждения расположено в благоприятном месте, в арендованном частном здании.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2D57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расположены прогулочные участки. Участки оснащены стационарным игровым оборудованием. Размеры учебных помещений, мебель соответствует количеству и возрасту воспитанников, имеется определенный комплекс учебных пособий. Обеспеченность мебелью и посудой составляет 100%, состояние и маркировка соответствует </w:t>
      </w:r>
      <w:proofErr w:type="spellStart"/>
      <w:r w:rsidRPr="00782D57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782D57">
        <w:rPr>
          <w:rFonts w:ascii="Times New Roman" w:eastAsia="Times New Roman" w:hAnsi="Times New Roman" w:cs="Times New Roman"/>
          <w:sz w:val="28"/>
          <w:szCs w:val="28"/>
        </w:rPr>
        <w:t xml:space="preserve"> - гигиеническим требованиям СанПиН.  Обеспеченность бельем –100%, состояние соответствует </w:t>
      </w:r>
      <w:proofErr w:type="spellStart"/>
      <w:r w:rsidRPr="00782D57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782D57">
        <w:rPr>
          <w:rFonts w:ascii="Times New Roman" w:eastAsia="Times New Roman" w:hAnsi="Times New Roman" w:cs="Times New Roman"/>
          <w:sz w:val="28"/>
          <w:szCs w:val="28"/>
        </w:rPr>
        <w:t xml:space="preserve"> - гигиеническим требованиям СанПиН. </w:t>
      </w:r>
    </w:p>
    <w:p w:rsidR="0037275B" w:rsidRPr="001A2DC2" w:rsidRDefault="0037275B" w:rsidP="0037275B">
      <w:pPr>
        <w:shd w:val="clear" w:color="auto" w:fill="FFFFFF"/>
        <w:spacing w:before="138" w:after="138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A2DC2">
        <w:rPr>
          <w:rFonts w:ascii="Times New Roman" w:eastAsia="Times New Roman" w:hAnsi="Times New Roman" w:cs="Times New Roman"/>
          <w:sz w:val="28"/>
          <w:szCs w:val="28"/>
        </w:rPr>
        <w:t>В учреждении созданы оптимальные условия для оздоровления, обучени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я, развития и воспитания детей. </w:t>
      </w:r>
      <w:r w:rsidRPr="001A2DC2">
        <w:rPr>
          <w:rFonts w:ascii="Times New Roman" w:eastAsia="Times New Roman" w:hAnsi="Times New Roman" w:cs="Times New Roman"/>
          <w:sz w:val="28"/>
          <w:szCs w:val="28"/>
        </w:rPr>
        <w:t>В каждой возрастной группе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познавательно-исследовательской и т.д., которые имеются разнообразные материалы для развивающих игр и занятий, имеется </w:t>
      </w:r>
      <w:proofErr w:type="spellStart"/>
      <w:r w:rsidRPr="001A2DC2">
        <w:rPr>
          <w:rFonts w:ascii="Times New Roman" w:eastAsia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1A2DC2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оборудование, использ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уемое в профилактических целях. </w:t>
      </w:r>
      <w:r w:rsidRPr="001A2DC2">
        <w:rPr>
          <w:rFonts w:ascii="Times New Roman" w:eastAsia="Times New Roman" w:hAnsi="Times New Roman" w:cs="Times New Roman"/>
          <w:sz w:val="28"/>
          <w:szCs w:val="28"/>
        </w:rPr>
        <w:t>Обеспечение безопасности пребывания воспитанников и участников образовательного процесса является одним из приоритетных направлений работы:</w:t>
      </w:r>
    </w:p>
    <w:p w:rsidR="0037275B" w:rsidRDefault="0037275B" w:rsidP="0037275B">
      <w:pPr>
        <w:shd w:val="clear" w:color="auto" w:fill="FFFFFF"/>
        <w:spacing w:before="138" w:after="138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C2">
        <w:rPr>
          <w:rFonts w:ascii="Times New Roman" w:eastAsia="Times New Roman" w:hAnsi="Times New Roman" w:cs="Times New Roman"/>
          <w:sz w:val="28"/>
          <w:szCs w:val="28"/>
        </w:rPr>
        <w:t xml:space="preserve">-  установлена система контроля доступа, </w:t>
      </w:r>
      <w:r>
        <w:rPr>
          <w:rFonts w:ascii="Times New Roman" w:eastAsia="Times New Roman" w:hAnsi="Times New Roman" w:cs="Times New Roman"/>
          <w:sz w:val="28"/>
          <w:szCs w:val="28"/>
        </w:rPr>
        <w:t>кнопка «тревожной сигнализации»;</w:t>
      </w:r>
    </w:p>
    <w:p w:rsidR="0037275B" w:rsidRPr="001A2DC2" w:rsidRDefault="0037275B" w:rsidP="0037275B">
      <w:pPr>
        <w:shd w:val="clear" w:color="auto" w:fill="FFFFFF"/>
        <w:spacing w:before="138" w:after="138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установлен домофон;</w:t>
      </w:r>
    </w:p>
    <w:p w:rsidR="0037275B" w:rsidRPr="00B72387" w:rsidRDefault="0037275B" w:rsidP="0037275B">
      <w:pPr>
        <w:shd w:val="clear" w:color="auto" w:fill="FFFFFF"/>
        <w:spacing w:before="138" w:after="138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82D57">
        <w:rPr>
          <w:rFonts w:ascii="Times New Roman" w:eastAsia="Times New Roman" w:hAnsi="Times New Roman" w:cs="Times New Roman"/>
          <w:sz w:val="28"/>
          <w:szCs w:val="28"/>
        </w:rPr>
        <w:t>-   ведется круглосуточное видеонаблюдение, как наружное, так и внутреннее</w:t>
      </w:r>
      <w:r w:rsidRPr="006668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8255BE">
        <w:rPr>
          <w:rFonts w:ascii="Times New Roman" w:eastAsia="Times New Roman" w:hAnsi="Times New Roman" w:cs="Times New Roman"/>
          <w:sz w:val="28"/>
          <w:szCs w:val="28"/>
        </w:rPr>
        <w:t>6 внутренних и 4 наружных</w:t>
      </w:r>
      <w:r w:rsidRPr="008255B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255BE">
        <w:rPr>
          <w:rFonts w:ascii="Times New Roman" w:eastAsia="Times New Roman" w:hAnsi="Times New Roman" w:cs="Times New Roman"/>
          <w:sz w:val="28"/>
          <w:szCs w:val="28"/>
        </w:rPr>
        <w:t>камер).</w:t>
      </w:r>
    </w:p>
    <w:p w:rsidR="0037275B" w:rsidRDefault="0037275B" w:rsidP="0037275B">
      <w:pPr>
        <w:shd w:val="clear" w:color="auto" w:fill="FFFFFF"/>
        <w:spacing w:before="138"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1A2DC2">
        <w:rPr>
          <w:rFonts w:ascii="Times New Roman" w:eastAsia="Times New Roman" w:hAnsi="Times New Roman" w:cs="Times New Roman"/>
          <w:sz w:val="28"/>
          <w:szCs w:val="28"/>
        </w:rPr>
        <w:t>На основании законодательной и информативно-правовой базы в у</w:t>
      </w:r>
      <w:r>
        <w:rPr>
          <w:rFonts w:ascii="Times New Roman" w:eastAsia="Times New Roman" w:hAnsi="Times New Roman" w:cs="Times New Roman"/>
          <w:sz w:val="28"/>
          <w:szCs w:val="28"/>
        </w:rPr>
        <w:t>чреждении</w:t>
      </w:r>
      <w:r w:rsidRPr="001A2DC2">
        <w:rPr>
          <w:rFonts w:ascii="Times New Roman" w:eastAsia="Times New Roman" w:hAnsi="Times New Roman" w:cs="Times New Roman"/>
          <w:sz w:val="28"/>
          <w:szCs w:val="28"/>
        </w:rPr>
        <w:t xml:space="preserve"> разработаны внутренние локальные акты, приказы, инструкции по охране жизни и здоровья детей.</w:t>
      </w:r>
    </w:p>
    <w:p w:rsidR="0037275B" w:rsidRPr="001A2DC2" w:rsidRDefault="0037275B" w:rsidP="00372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Контроль, </w:t>
      </w:r>
      <w:r w:rsidRPr="001A2DC2">
        <w:rPr>
          <w:rFonts w:ascii="Times New Roman" w:eastAsia="Times New Roman" w:hAnsi="Times New Roman" w:cs="Times New Roman"/>
          <w:sz w:val="28"/>
          <w:szCs w:val="28"/>
        </w:rPr>
        <w:t>за соблюдением норм охраны труда и безопасности, осуществляется профсоюзной</w:t>
      </w:r>
      <w:r>
        <w:rPr>
          <w:rFonts w:ascii="Times New Roman" w:eastAsia="Times New Roman" w:hAnsi="Times New Roman" w:cs="Times New Roman"/>
          <w:sz w:val="28"/>
          <w:szCs w:val="28"/>
        </w:rPr>
        <w:t> организацией, ответственным</w:t>
      </w:r>
      <w:r w:rsidRPr="001A2DC2">
        <w:rPr>
          <w:rFonts w:ascii="Times New Roman" w:eastAsia="Times New Roman" w:hAnsi="Times New Roman" w:cs="Times New Roman"/>
          <w:sz w:val="28"/>
          <w:szCs w:val="28"/>
        </w:rPr>
        <w:t xml:space="preserve"> по охране труда.</w:t>
      </w:r>
    </w:p>
    <w:p w:rsidR="0037275B" w:rsidRPr="001A2DC2" w:rsidRDefault="0037275B" w:rsidP="00372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C2">
        <w:rPr>
          <w:rFonts w:ascii="Times New Roman" w:eastAsia="Times New Roman" w:hAnsi="Times New Roman" w:cs="Times New Roman"/>
          <w:sz w:val="28"/>
          <w:szCs w:val="28"/>
        </w:rPr>
        <w:t>Во всех учебных, административных и вспомогательных помещениях в полном объеме имеется необходимое оснащение для осуществления образовательной деятельности.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Вывод: Материально-техническая база ДОУ находится в удовлетворительном состоянии. Для повышения качества предоставляемых услуг необходимо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провести выявленные ремонтные работы, пополнить группы и помещени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 ДОО необходимым оборудованием.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32399">
        <w:rPr>
          <w:rFonts w:ascii="Times New Roman" w:eastAsia="Times New Roman" w:hAnsi="Times New Roman" w:cs="Times New Roman"/>
          <w:sz w:val="28"/>
          <w:szCs w:val="28"/>
        </w:rPr>
        <w:t>Вывод: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2DC2">
        <w:rPr>
          <w:rFonts w:ascii="Times New Roman" w:eastAsia="Times New Roman" w:hAnsi="Times New Roman" w:cs="Times New Roman"/>
          <w:sz w:val="28"/>
          <w:szCs w:val="28"/>
        </w:rPr>
        <w:t>Материально-техническая база соответствует целям и задачам образовательного процесса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III. Основные базисные программы: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1.Основная образовательная программа в МБДОУ «Детский сад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№3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Зезаг</w:t>
      </w:r>
      <w:proofErr w:type="spell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Примерная основная общеобразовательная программа дошкольного образования «От рождения до школы» Н.Е. </w:t>
      </w:r>
      <w:proofErr w:type="spell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Веракса</w:t>
      </w:r>
      <w:proofErr w:type="spell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Т.С. Комарова, М.А. Васильева в соответствии с ФГОС ДО.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Парциальные программы: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дополнение к основной общеобразовательной программе используются парциальные программы: </w:t>
      </w:r>
    </w:p>
    <w:p w:rsidR="0037275B" w:rsidRPr="008B18A7" w:rsidRDefault="0037275B" w:rsidP="0037275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8B1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 xml:space="preserve">- программа курса «Мой край родной» З.В. </w:t>
      </w:r>
      <w:proofErr w:type="spellStart"/>
      <w:r w:rsidRPr="008B1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>Масаева</w:t>
      </w:r>
      <w:proofErr w:type="spellEnd"/>
      <w:r w:rsidRPr="008B1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>;</w:t>
      </w:r>
    </w:p>
    <w:p w:rsidR="0037275B" w:rsidRPr="008B18A7" w:rsidRDefault="0037275B" w:rsidP="0037275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8B1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>- программа «Развитие речи» О.С. Ушакова;</w:t>
      </w:r>
    </w:p>
    <w:p w:rsidR="0037275B" w:rsidRPr="008B18A7" w:rsidRDefault="0037275B" w:rsidP="0037275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8B1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 xml:space="preserve">- программа «Экономическое воспитание дошкольников: формирование предпосылок финансовой грамотности» А. </w:t>
      </w:r>
      <w:proofErr w:type="spellStart"/>
      <w:r w:rsidRPr="008B1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>Д.Шатова</w:t>
      </w:r>
      <w:proofErr w:type="spellEnd"/>
      <w:r w:rsidRPr="008B1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>.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</w:pPr>
      <w:r w:rsidRPr="008B18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>- программа «Чеченский орнамент в детском саду» Р.Э. Юсупова.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Вывод: 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и подготовки к дальнейшей учебной деятельности. Количество и продолжительность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организованной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образовательной деятельности устанавливаются в соответствии с санитарно-гигиеническими нормами и требованиями.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IV. Кадровое обеспечение: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7275B" w:rsidRPr="00761FA3" w:rsidRDefault="0037275B" w:rsidP="003727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A0B">
        <w:rPr>
          <w:rFonts w:ascii="Times New Roman" w:eastAsia="Times New Roman" w:hAnsi="Times New Roman" w:cs="Times New Roman"/>
          <w:sz w:val="28"/>
          <w:szCs w:val="28"/>
        </w:rPr>
        <w:t xml:space="preserve">Всего в дошкольном учреждении </w:t>
      </w:r>
      <w:r w:rsidRPr="003A3BFB">
        <w:rPr>
          <w:rFonts w:ascii="Times New Roman" w:eastAsia="Times New Roman" w:hAnsi="Times New Roman" w:cs="Times New Roman"/>
          <w:sz w:val="28"/>
          <w:szCs w:val="28"/>
        </w:rPr>
        <w:t xml:space="preserve">работают </w:t>
      </w:r>
      <w:r>
        <w:rPr>
          <w:rFonts w:ascii="Times New Roman" w:eastAsia="Times New Roman" w:hAnsi="Times New Roman" w:cs="Times New Roman"/>
          <w:sz w:val="28"/>
          <w:szCs w:val="28"/>
        </w:rPr>
        <w:t>14 педагогов, из них: 10</w:t>
      </w:r>
      <w:r w:rsidRPr="003A3BFB">
        <w:rPr>
          <w:rFonts w:ascii="Times New Roman" w:eastAsia="Times New Roman" w:hAnsi="Times New Roman" w:cs="Times New Roman"/>
          <w:sz w:val="28"/>
          <w:szCs w:val="28"/>
        </w:rPr>
        <w:t xml:space="preserve"> воспитателей; 1 педагог-псих</w:t>
      </w:r>
      <w:r>
        <w:rPr>
          <w:rFonts w:ascii="Times New Roman" w:eastAsia="Times New Roman" w:hAnsi="Times New Roman" w:cs="Times New Roman"/>
          <w:sz w:val="28"/>
          <w:szCs w:val="28"/>
        </w:rPr>
        <w:t>олог, 1 старший воспитатель, 2</w:t>
      </w:r>
      <w:r w:rsidRPr="003A3BFB">
        <w:rPr>
          <w:rFonts w:ascii="Times New Roman" w:eastAsia="Times New Roman" w:hAnsi="Times New Roman" w:cs="Times New Roman"/>
          <w:sz w:val="28"/>
          <w:szCs w:val="28"/>
        </w:rPr>
        <w:t xml:space="preserve"> социальный педагог. За 2022 год 1 педагогический работник прошел аттестацию на</w:t>
      </w:r>
      <w:r w:rsidRPr="001B7A0B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соответствие занимаемой должности. </w:t>
      </w:r>
    </w:p>
    <w:p w:rsidR="0037275B" w:rsidRPr="0038359E" w:rsidRDefault="0037275B" w:rsidP="00372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59E">
        <w:rPr>
          <w:rFonts w:ascii="Times New Roman" w:eastAsia="Times New Roman" w:hAnsi="Times New Roman" w:cs="Times New Roman"/>
          <w:sz w:val="28"/>
          <w:szCs w:val="28"/>
        </w:rPr>
        <w:t>Количественно-качественный анализ соответствия педагогических работников показал:</w:t>
      </w:r>
    </w:p>
    <w:p w:rsidR="0037275B" w:rsidRPr="00B51A47" w:rsidRDefault="0037275B" w:rsidP="0037275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51A4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 уровню образования педагогических работников:</w:t>
      </w:r>
    </w:p>
    <w:p w:rsidR="0037275B" w:rsidRPr="008C3454" w:rsidRDefault="0037275B" w:rsidP="00372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2022</w:t>
      </w:r>
      <w:r w:rsidRPr="00B51A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37275B" w:rsidRPr="00AC4562" w:rsidRDefault="0037275B" w:rsidP="00372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A47">
        <w:rPr>
          <w:rFonts w:ascii="Times New Roman" w:eastAsia="Times New Roman" w:hAnsi="Times New Roman" w:cs="Times New Roman"/>
          <w:sz w:val="28"/>
          <w:szCs w:val="28"/>
        </w:rPr>
        <w:t xml:space="preserve">Высшее образование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C456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 – 21</w:t>
      </w:r>
      <w:r w:rsidRPr="00AC4562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37275B" w:rsidRPr="00BD0351" w:rsidRDefault="0037275B" w:rsidP="003727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C4562">
        <w:rPr>
          <w:rFonts w:ascii="Times New Roman" w:eastAsia="Times New Roman" w:hAnsi="Times New Roman" w:cs="Times New Roman"/>
          <w:sz w:val="28"/>
          <w:szCs w:val="28"/>
        </w:rPr>
        <w:t>Среднее специальное образование               11 человека</w:t>
      </w:r>
      <w:r w:rsidRPr="00AC456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79</w:t>
      </w:r>
      <w:r w:rsidRPr="00AC4562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37275B" w:rsidRDefault="0037275B" w:rsidP="00372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7275B" w:rsidRPr="0038359E" w:rsidRDefault="0037275B" w:rsidP="00372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8359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 уровню квалификации педагогических работников:</w:t>
      </w:r>
    </w:p>
    <w:p w:rsidR="0037275B" w:rsidRPr="008C3454" w:rsidRDefault="0037275B" w:rsidP="00372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2022</w:t>
      </w:r>
      <w:r w:rsidRPr="001B7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37275B" w:rsidRPr="001B7A0B" w:rsidRDefault="0037275B" w:rsidP="00372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A0B">
        <w:rPr>
          <w:rFonts w:ascii="Times New Roman" w:eastAsia="Times New Roman" w:hAnsi="Times New Roman" w:cs="Times New Roman"/>
          <w:sz w:val="28"/>
          <w:szCs w:val="28"/>
        </w:rPr>
        <w:t>Высшая квалификационная категория            0 человек – 0 %</w:t>
      </w:r>
    </w:p>
    <w:p w:rsidR="0037275B" w:rsidRPr="001B7A0B" w:rsidRDefault="0037275B" w:rsidP="003727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A0B">
        <w:rPr>
          <w:rFonts w:ascii="Times New Roman" w:eastAsia="Times New Roman" w:hAnsi="Times New Roman" w:cs="Times New Roman"/>
          <w:sz w:val="28"/>
          <w:szCs w:val="28"/>
        </w:rPr>
        <w:lastRenderedPageBreak/>
        <w:t>Первая квалификационная к</w:t>
      </w:r>
      <w:r>
        <w:rPr>
          <w:rFonts w:ascii="Times New Roman" w:eastAsia="Times New Roman" w:hAnsi="Times New Roman" w:cs="Times New Roman"/>
          <w:sz w:val="28"/>
          <w:szCs w:val="28"/>
        </w:rPr>
        <w:t>атегория           3 человек – 21</w:t>
      </w:r>
      <w:r w:rsidRPr="001B7A0B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</w:p>
    <w:p w:rsidR="0037275B" w:rsidRPr="001B7A0B" w:rsidRDefault="0037275B" w:rsidP="003727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A0B">
        <w:rPr>
          <w:rFonts w:ascii="Times New Roman" w:eastAsia="Times New Roman" w:hAnsi="Times New Roman" w:cs="Times New Roman"/>
          <w:sz w:val="28"/>
          <w:szCs w:val="28"/>
        </w:rPr>
        <w:t xml:space="preserve">Без категории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человек – 79 </w:t>
      </w:r>
      <w:r w:rsidRPr="001B7A0B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</w:p>
    <w:p w:rsidR="0037275B" w:rsidRPr="001B7A0B" w:rsidRDefault="0037275B" w:rsidP="0037275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7275B" w:rsidRPr="001B7A0B" w:rsidRDefault="0037275B" w:rsidP="0037275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B7A0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 стажу педагогической деятельности:</w:t>
      </w:r>
    </w:p>
    <w:p w:rsidR="0037275B" w:rsidRPr="008C3454" w:rsidRDefault="0037275B" w:rsidP="0037275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2022</w:t>
      </w:r>
      <w:r w:rsidRPr="006668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37275B" w:rsidRPr="00AC4562" w:rsidRDefault="0037275B" w:rsidP="003727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38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</w:t>
      </w:r>
      <w:r w:rsidRPr="00AC4562">
        <w:rPr>
          <w:rFonts w:ascii="Times New Roman" w:eastAsia="Times New Roman" w:hAnsi="Times New Roman" w:cs="Times New Roman"/>
          <w:sz w:val="28"/>
          <w:szCs w:val="28"/>
        </w:rPr>
        <w:t>10-20 лет                                4 человека</w:t>
      </w:r>
      <w:r w:rsidRPr="00AC456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29</w:t>
      </w:r>
      <w:r w:rsidRPr="00AC4562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</w:p>
    <w:p w:rsidR="0037275B" w:rsidRPr="00AC4562" w:rsidRDefault="0037275B" w:rsidP="003727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56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5-10 лет                                  3 человек – 21 %</w:t>
      </w:r>
    </w:p>
    <w:p w:rsidR="0037275B" w:rsidRPr="0010061F" w:rsidRDefault="0037275B" w:rsidP="003727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56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до 5 лет                                 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 –50 </w:t>
      </w:r>
      <w:r w:rsidRPr="00AC4562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37275B" w:rsidRPr="0038359E" w:rsidRDefault="0037275B" w:rsidP="0037275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37275B" w:rsidRDefault="0037275B" w:rsidP="00372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359E">
        <w:rPr>
          <w:rFonts w:ascii="Times New Roman" w:eastAsia="Times New Roman" w:hAnsi="Times New Roman" w:cs="Times New Roman"/>
          <w:bCs/>
          <w:sz w:val="28"/>
          <w:szCs w:val="28"/>
        </w:rPr>
        <w:t>Педагогический коллектив отличает стабильность, продуктивность, мобильность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                 </w:t>
      </w:r>
    </w:p>
    <w:p w:rsidR="0037275B" w:rsidRPr="002C0ED6" w:rsidRDefault="0037275B" w:rsidP="00372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ED6">
        <w:rPr>
          <w:rFonts w:ascii="Times New Roman" w:eastAsia="Times New Roman" w:hAnsi="Times New Roman" w:cs="Times New Roman"/>
          <w:sz w:val="28"/>
          <w:szCs w:val="28"/>
        </w:rPr>
        <w:t>Руководство дошкольного учреждения уделяет должное внимание развитию ДОУ, совершенствованию профессионализма его воспитателей, специалистов, развитие инновационного стиля мышления и деятельности проходит в тесной взаимосвязи с системой повышения квалификации. Свою профессиональную компетентность педагоги повышают через работу в различных объединениях педагогов.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275B" w:rsidRPr="002C0ED6" w:rsidRDefault="0037275B" w:rsidP="003727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2C0ED6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Педагоги в своей работе активно используют электронно-образовательные ресурсы.</w:t>
      </w:r>
      <w:r w:rsidRPr="00C47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Каждый педагог перешел на электронное хранение своих документов, самостоятельно подготавливают презентации для родителей и педагогов. </w:t>
      </w:r>
      <w:r w:rsidRPr="00DC1005">
        <w:rPr>
          <w:rFonts w:ascii="Times New Roman" w:eastAsia="Times New Roman" w:hAnsi="Times New Roman" w:cs="Times New Roman"/>
          <w:sz w:val="28"/>
          <w:szCs w:val="28"/>
        </w:rPr>
        <w:t xml:space="preserve">Бесспорно, важно использование ИКТ технологий и для ведения документации, и для более эффективного ведения методической работы, и для повышения уровня квалификации педагога, но основным в работе педагога ДОУ является ведение </w:t>
      </w:r>
      <w:proofErr w:type="spellStart"/>
      <w:r w:rsidRPr="00DC1005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DC1005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процесса.</w:t>
      </w:r>
    </w:p>
    <w:p w:rsidR="0037275B" w:rsidRPr="00E23940" w:rsidRDefault="0037275B" w:rsidP="003727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399">
        <w:rPr>
          <w:rFonts w:ascii="Times New Roman" w:eastAsia="Times New Roman" w:hAnsi="Times New Roman" w:cs="Times New Roman"/>
          <w:bCs/>
          <w:iCs/>
          <w:sz w:val="28"/>
          <w:szCs w:val="28"/>
        </w:rPr>
        <w:t>Вывод: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A442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Таким образом, анализ педагогического состава ДОУ позволяет сделать выводы о том, что педагогический коллектив стабильный, работоспособный. Достаточный професси</w:t>
      </w:r>
      <w:r w:rsidRPr="00A442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softHyphen/>
        <w:t>ональный уровень педагогов позволяет решать задачи воспитания и развития каждого ребенка. Кадровая политика ДОУ направлена на развитие профессиональной компе</w:t>
      </w:r>
      <w:r w:rsidRPr="00A442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softHyphen/>
        <w:t>тентности педагогов и личностно-ориентированный подход к сотрудникам, учитыва</w:t>
      </w:r>
      <w:r w:rsidRPr="00A442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softHyphen/>
        <w:t>ются профессиональные и образовательные запросы, созданы все условия для повыше</w:t>
      </w:r>
      <w:r w:rsidRPr="00A442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softHyphen/>
        <w:t>ния профессионального роста и личностной самореализации. Отмечается высокая пе</w:t>
      </w:r>
      <w:r w:rsidRPr="00A4422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softHyphen/>
        <w:t>дагогическая активность, которая проявляется в различных формах транслирования опыта работы.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V. Организация предметной образовательной среды в ДОУ и материальное оснащение.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В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детском саду созданы все условия для гармоничного развития детей дошкольного возраста. Учебный процесс оснащен наглядным дидактическим и учебно-игровым оборудованием, которое обеспечивается по мере финансирования. Игровые зоны во всех возрастных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группах оснащены в соответствии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возрастными особенностями детей. С детьми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систематически проводилась ООД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соответствии с ООП и утвержденным расписанием. Поставленные цели достигались в процессе осуществления разнообразных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видов деятельности: игровой, коммуникативной, трудовой, познавательно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исследовательской, продуктивной, математической, конструкторской и музыкально-художественной.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V1. Организационно-образовательная работа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7275B" w:rsidRPr="00465152" w:rsidRDefault="0037275B" w:rsidP="00372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Одним из важнейших аспектов управления является организация методической работы в детском саду, связанная с развитием профессионализма и повышения квалификации педагогов. Продолжалась работа по решению образовательных потребностей педагогов через традиционные формы работы: консультации, педсоветы, открытые просмотры занятий с показом конкретных, эффективных форм и методов </w:t>
      </w:r>
      <w:proofErr w:type="spell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воспитательно</w:t>
      </w:r>
      <w:proofErr w:type="spell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-образовательной работы. </w:t>
      </w:r>
      <w:r w:rsidRPr="00465152">
        <w:rPr>
          <w:rFonts w:ascii="Times New Roman" w:eastAsia="Times New Roman" w:hAnsi="Times New Roman" w:cs="Times New Roman"/>
          <w:sz w:val="28"/>
          <w:szCs w:val="28"/>
        </w:rPr>
        <w:t>С целью повышения уровня воспитательного процесса в ДОУ и формирования эмоциональной сферы у детей были проведены следующие праздники и развлечения:</w:t>
      </w:r>
    </w:p>
    <w:p w:rsidR="0037275B" w:rsidRDefault="0037275B" w:rsidP="003727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 «День знания»</w:t>
      </w:r>
    </w:p>
    <w:p w:rsidR="0037275B" w:rsidRDefault="0037275B" w:rsidP="003727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солидарности по борьбе с терроризмом</w:t>
      </w:r>
    </w:p>
    <w:p w:rsidR="0037275B" w:rsidRPr="00EF51A9" w:rsidRDefault="0037275B" w:rsidP="003727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гражданского согласия, единения и примирения.</w:t>
      </w:r>
    </w:p>
    <w:p w:rsidR="0037275B" w:rsidRPr="00EF51A9" w:rsidRDefault="0037275B" w:rsidP="003727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 ко Дню Чеченской женщины</w:t>
      </w:r>
    </w:p>
    <w:p w:rsidR="0037275B" w:rsidRPr="00EF51A9" w:rsidRDefault="0037275B" w:rsidP="003727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 «День дошкольного работника»</w:t>
      </w:r>
    </w:p>
    <w:p w:rsidR="0037275B" w:rsidRPr="00EF51A9" w:rsidRDefault="0037275B" w:rsidP="003727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посвященные ко Дню города Грозного</w:t>
      </w:r>
    </w:p>
    <w:p w:rsidR="0037275B" w:rsidRPr="00EF51A9" w:rsidRDefault="0037275B" w:rsidP="003727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поделок из природного материала «Осенняя ярмарка»</w:t>
      </w:r>
    </w:p>
    <w:p w:rsidR="0037275B" w:rsidRPr="00EF51A9" w:rsidRDefault="0037275B" w:rsidP="003727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 «Золотая осень»</w:t>
      </w:r>
    </w:p>
    <w:p w:rsidR="0037275B" w:rsidRPr="00D11258" w:rsidRDefault="0037275B" w:rsidP="003727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посвященные ко Дню народного единства</w:t>
      </w:r>
    </w:p>
    <w:p w:rsidR="0037275B" w:rsidRPr="00D11258" w:rsidRDefault="0037275B" w:rsidP="003727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</w:t>
      </w: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 Дню Матери.</w:t>
      </w:r>
    </w:p>
    <w:p w:rsidR="0037275B" w:rsidRPr="00D11258" w:rsidRDefault="0037275B" w:rsidP="003727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Спортивно-развлекательный</w:t>
      </w: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праздник ко дню Конституции РФ.</w:t>
      </w:r>
    </w:p>
    <w:p w:rsidR="0037275B" w:rsidRPr="00D11258" w:rsidRDefault="0037275B" w:rsidP="003727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Смотр-конкурс среди родителей на лучшую новогоднюю поделку «Новогодние фантазии».</w:t>
      </w:r>
    </w:p>
    <w:p w:rsidR="0037275B" w:rsidRPr="00D11258" w:rsidRDefault="0037275B" w:rsidP="003727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Новогодние утренники.</w:t>
      </w:r>
    </w:p>
    <w:p w:rsidR="0037275B" w:rsidRPr="00D11258" w:rsidRDefault="0037275B" w:rsidP="003727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Тематическая беседа «П</w:t>
      </w: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амяти выселения чечено-ингушского народа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7275B" w:rsidRPr="00D11258" w:rsidRDefault="0037275B" w:rsidP="003727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посвященные Дню защитника отечества.</w:t>
      </w:r>
    </w:p>
    <w:p w:rsidR="0037275B" w:rsidRPr="00D11258" w:rsidRDefault="0037275B" w:rsidP="003727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Утренники ко Дню 8 марта.</w:t>
      </w:r>
    </w:p>
    <w:p w:rsidR="0037275B" w:rsidRPr="00D11258" w:rsidRDefault="0037275B" w:rsidP="003727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посвященные ко Дню конституции ЧР</w:t>
      </w:r>
    </w:p>
    <w:p w:rsidR="0037275B" w:rsidRPr="00D11258" w:rsidRDefault="0037275B" w:rsidP="003727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Тематическая беседа ко Дню космонавтики.</w:t>
      </w:r>
    </w:p>
    <w:p w:rsidR="0037275B" w:rsidRPr="00D11258" w:rsidRDefault="0037275B" w:rsidP="003727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чтецов на День Чеченского языка.</w:t>
      </w:r>
    </w:p>
    <w:p w:rsidR="0037275B" w:rsidRPr="00D11258" w:rsidRDefault="0037275B" w:rsidP="003727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Утренники на Дню Чеченского языка.</w:t>
      </w:r>
    </w:p>
    <w:p w:rsidR="0037275B" w:rsidRPr="00D11258" w:rsidRDefault="0037275B" w:rsidP="003727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Мероприятия, посвященные ко Дню Победы.</w:t>
      </w:r>
    </w:p>
    <w:p w:rsidR="0037275B" w:rsidRPr="008C3454" w:rsidRDefault="0037275B" w:rsidP="0037275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Выпускной бал «До свидания, детский сад!»</w:t>
      </w:r>
    </w:p>
    <w:p w:rsidR="0037275B" w:rsidRPr="005A5773" w:rsidRDefault="0037275B" w:rsidP="003727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31A">
        <w:rPr>
          <w:rFonts w:ascii="Times New Roman" w:hAnsi="Times New Roman" w:cs="Times New Roman"/>
          <w:sz w:val="28"/>
          <w:szCs w:val="28"/>
        </w:rPr>
        <w:t>В течение всего года педагогическим коллективом ДОУ было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организовано и проведено 4 педагогических совета</w:t>
      </w:r>
      <w:r w:rsidRPr="00B0231A">
        <w:rPr>
          <w:rFonts w:ascii="Times New Roman" w:hAnsi="Times New Roman" w:cs="Times New Roman"/>
          <w:sz w:val="28"/>
          <w:szCs w:val="28"/>
        </w:rPr>
        <w:t xml:space="preserve">, в рамках которых, велся поиск наиболее эффективных форм работы с кадрами по проблемам организации образовательной деятельности в группах с внедрением инновационных </w:t>
      </w:r>
      <w:r w:rsidRPr="00B0231A">
        <w:rPr>
          <w:rFonts w:ascii="Times New Roman" w:hAnsi="Times New Roman" w:cs="Times New Roman"/>
          <w:sz w:val="28"/>
          <w:szCs w:val="28"/>
        </w:rPr>
        <w:lastRenderedPageBreak/>
        <w:t>технологий в ДОУ, обсуждение итогов всех тематических проверок и другого контроля.</w:t>
      </w:r>
    </w:p>
    <w:p w:rsidR="0037275B" w:rsidRDefault="0037275B" w:rsidP="003727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402C9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Оперативные контроли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, проводимые в течение</w:t>
      </w:r>
      <w:r w:rsidRPr="00402C9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года</w:t>
      </w:r>
    </w:p>
    <w:p w:rsidR="0037275B" w:rsidRPr="00AB5ADA" w:rsidRDefault="0037275B" w:rsidP="003727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Санитарное состояние групп (с октября по май)</w:t>
      </w:r>
    </w:p>
    <w:p w:rsidR="0037275B" w:rsidRPr="00AB5ADA" w:rsidRDefault="0037275B" w:rsidP="003727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Подготовка воспитателя к занятиям</w:t>
      </w:r>
    </w:p>
    <w:p w:rsidR="0037275B" w:rsidRPr="00AB5ADA" w:rsidRDefault="0037275B" w:rsidP="003727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Организация прогулок</w:t>
      </w:r>
    </w:p>
    <w:p w:rsidR="0037275B" w:rsidRPr="00AB5ADA" w:rsidRDefault="0037275B" w:rsidP="003727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Проверка документации (с октября по май)</w:t>
      </w:r>
    </w:p>
    <w:p w:rsidR="0037275B" w:rsidRPr="00AB5ADA" w:rsidRDefault="0037275B" w:rsidP="003727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Охрана жизни и здоровья воспитанников</w:t>
      </w:r>
    </w:p>
    <w:p w:rsidR="0037275B" w:rsidRPr="00AB5ADA" w:rsidRDefault="0037275B" w:rsidP="003727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Культура приема пищи</w:t>
      </w:r>
    </w:p>
    <w:p w:rsidR="0037275B" w:rsidRPr="00AB5ADA" w:rsidRDefault="0037275B" w:rsidP="003727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Организация режима дня</w:t>
      </w:r>
    </w:p>
    <w:p w:rsidR="0037275B" w:rsidRPr="00AB5ADA" w:rsidRDefault="0037275B" w:rsidP="003727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Организация индивидуальной работы</w:t>
      </w:r>
    </w:p>
    <w:p w:rsidR="0037275B" w:rsidRPr="00AB5ADA" w:rsidRDefault="0037275B" w:rsidP="003727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Организация двигательного режима</w:t>
      </w:r>
    </w:p>
    <w:p w:rsidR="0037275B" w:rsidRPr="00AB5ADA" w:rsidRDefault="0037275B" w:rsidP="003727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Работа воспитателей по трудовому воспитанию</w:t>
      </w:r>
    </w:p>
    <w:p w:rsidR="0037275B" w:rsidRPr="00AB5ADA" w:rsidRDefault="0037275B" w:rsidP="003727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Соблюдение режимных процессов</w:t>
      </w:r>
    </w:p>
    <w:p w:rsidR="0037275B" w:rsidRPr="00AB5ADA" w:rsidRDefault="0037275B" w:rsidP="003727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Работа по изучению ПДД</w:t>
      </w:r>
    </w:p>
    <w:p w:rsidR="0037275B" w:rsidRPr="00AB5ADA" w:rsidRDefault="0037275B" w:rsidP="003727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Подготовка воспитателя к занятиям</w:t>
      </w:r>
    </w:p>
    <w:p w:rsidR="0037275B" w:rsidRPr="00AB5ADA" w:rsidRDefault="0037275B" w:rsidP="003727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Организация оздоровительной работы с детьми</w:t>
      </w:r>
    </w:p>
    <w:p w:rsidR="0037275B" w:rsidRPr="00AB5ADA" w:rsidRDefault="0037275B" w:rsidP="003727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Культура приема пищи</w:t>
      </w:r>
    </w:p>
    <w:p w:rsidR="0037275B" w:rsidRPr="00AB5ADA" w:rsidRDefault="0037275B" w:rsidP="003727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Организация прогулок</w:t>
      </w:r>
    </w:p>
    <w:p w:rsidR="0037275B" w:rsidRDefault="0037275B" w:rsidP="003727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37275B" w:rsidRDefault="0037275B" w:rsidP="003727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Конкурсы, проведенные за 2022-2023 учебный год:</w:t>
      </w:r>
    </w:p>
    <w:p w:rsidR="0037275B" w:rsidRPr="00AB5ADA" w:rsidRDefault="0037275B" w:rsidP="0037275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«Готовность групп к новому учебному году».</w:t>
      </w:r>
    </w:p>
    <w:p w:rsidR="0037275B" w:rsidRPr="00AB5ADA" w:rsidRDefault="0037275B" w:rsidP="0037275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поделок из природного материала среди родителей на тему: «Осенняя ярмарка».</w:t>
      </w:r>
    </w:p>
    <w:p w:rsidR="0037275B" w:rsidRPr="00AB5ADA" w:rsidRDefault="0037275B" w:rsidP="0037275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Смотр-конкурс среди родителей на лучшую новогоднюю поделку «Новогодние фантазии».</w:t>
      </w:r>
    </w:p>
    <w:p w:rsidR="0037275B" w:rsidRPr="00AB5ADA" w:rsidRDefault="0037275B" w:rsidP="0037275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5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чтецов на День чеченского языка среди детей.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VII. Медицинское обслуживание </w:t>
      </w:r>
    </w:p>
    <w:p w:rsidR="0037275B" w:rsidRPr="006D2E12" w:rsidRDefault="0037275B" w:rsidP="00372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Медицинский блок с необходимым оборудованием обеспечивает достаточный уровень медицинского обслуживания. Медицинской сестрой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Коцуевой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Азой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Мохамедовной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проводился контроль проведения плановых</w:t>
      </w:r>
      <w:r w:rsidRPr="000834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прививок.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Основными принципами организации рационального сбалансированного питания являются обеспечение детского организма необходимыми продуктами для нормального роста и развития. Соблюдался </w:t>
      </w:r>
      <w:proofErr w:type="spell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определѐ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нный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режим питания, выполнение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установленных правил технологии приготовления блюд. Для родителей с целью ознакомления с основами рационального питания организован информационный стенд. </w:t>
      </w:r>
      <w:r w:rsidRPr="006D2E12">
        <w:rPr>
          <w:rFonts w:ascii="Times New Roman" w:eastAsia="Times New Roman" w:hAnsi="Times New Roman" w:cs="Times New Roman"/>
          <w:sz w:val="28"/>
          <w:szCs w:val="28"/>
        </w:rPr>
        <w:t xml:space="preserve">Особое место отводится </w:t>
      </w:r>
      <w:proofErr w:type="spellStart"/>
      <w:r w:rsidRPr="006D2E12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6D2E1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деятельности, которая обеспечивает направленность образовательного процесса. Реализация образовательных задач осуществляется в тесной взаимосвязи с оздоровительными задачами. В процессе образовательной деятельности используются элементы </w:t>
      </w:r>
      <w:proofErr w:type="spellStart"/>
      <w:r w:rsidRPr="006D2E12">
        <w:rPr>
          <w:rFonts w:ascii="Times New Roman" w:eastAsia="Times New Roman" w:hAnsi="Times New Roman" w:cs="Times New Roman"/>
          <w:sz w:val="28"/>
          <w:szCs w:val="28"/>
        </w:rPr>
        <w:t>здоровьесбергающих</w:t>
      </w:r>
      <w:proofErr w:type="spellEnd"/>
      <w:r w:rsidRPr="006D2E12">
        <w:rPr>
          <w:rFonts w:ascii="Times New Roman" w:eastAsia="Times New Roman" w:hAnsi="Times New Roman" w:cs="Times New Roman"/>
          <w:sz w:val="28"/>
          <w:szCs w:val="28"/>
        </w:rPr>
        <w:t xml:space="preserve"> технологий, что способствует воспитанию интереса </w:t>
      </w:r>
      <w:r w:rsidRPr="006D2E1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ребенка к процессу обучения, повышает познавательную активность, улучшает </w:t>
      </w:r>
      <w:proofErr w:type="spellStart"/>
      <w:r w:rsidRPr="006D2E12">
        <w:rPr>
          <w:rFonts w:ascii="Times New Roman" w:eastAsia="Times New Roman" w:hAnsi="Times New Roman" w:cs="Times New Roman"/>
          <w:sz w:val="28"/>
          <w:szCs w:val="28"/>
        </w:rPr>
        <w:t>психо</w:t>
      </w:r>
      <w:proofErr w:type="spellEnd"/>
      <w:r w:rsidRPr="006D2E12">
        <w:rPr>
          <w:rFonts w:ascii="Times New Roman" w:eastAsia="Times New Roman" w:hAnsi="Times New Roman" w:cs="Times New Roman"/>
          <w:sz w:val="28"/>
          <w:szCs w:val="28"/>
        </w:rPr>
        <w:t> - эмоциональное самочувствие и здоровье ребенка.</w:t>
      </w:r>
    </w:p>
    <w:p w:rsidR="0037275B" w:rsidRPr="006D2E12" w:rsidRDefault="0037275B" w:rsidP="00372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D2E12">
        <w:rPr>
          <w:rFonts w:ascii="Times New Roman" w:eastAsia="Times New Roman" w:hAnsi="Times New Roman" w:cs="Times New Roman"/>
          <w:sz w:val="28"/>
          <w:szCs w:val="28"/>
        </w:rPr>
        <w:t>В учреждении применяется комплекс средств и мероприятий, направленных на укрепление психофизического и психологического здоровья детей, развития физических качеств:</w:t>
      </w:r>
    </w:p>
    <w:p w:rsidR="0037275B" w:rsidRPr="006D2E12" w:rsidRDefault="0037275B" w:rsidP="00372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E12">
        <w:rPr>
          <w:rFonts w:ascii="Times New Roman" w:eastAsia="Times New Roman" w:hAnsi="Times New Roman" w:cs="Times New Roman"/>
          <w:sz w:val="28"/>
          <w:szCs w:val="28"/>
        </w:rPr>
        <w:t>- Обеспечение здорового образа жизни (гибкий, щадящий режим, сбалансированное питание, соблюдение нагрузки, физические нагрузки, гимнастика: утренняя, дыхательная, артикуляционная, для глаз).</w:t>
      </w:r>
    </w:p>
    <w:p w:rsidR="0037275B" w:rsidRPr="006D2E12" w:rsidRDefault="0037275B" w:rsidP="00372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E12">
        <w:rPr>
          <w:rFonts w:ascii="Times New Roman" w:eastAsia="Times New Roman" w:hAnsi="Times New Roman" w:cs="Times New Roman"/>
          <w:sz w:val="28"/>
          <w:szCs w:val="28"/>
        </w:rPr>
        <w:t>- Самостоятельная двигательная активность, образовательная деятельность по физической культуре.</w:t>
      </w:r>
    </w:p>
    <w:p w:rsidR="0037275B" w:rsidRPr="006D2E12" w:rsidRDefault="0037275B" w:rsidP="00372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E12">
        <w:rPr>
          <w:rFonts w:ascii="Times New Roman" w:eastAsia="Times New Roman" w:hAnsi="Times New Roman" w:cs="Times New Roman"/>
          <w:sz w:val="28"/>
          <w:szCs w:val="28"/>
        </w:rPr>
        <w:t>- Гигиенические и водные процедуры, закаливание.</w:t>
      </w:r>
    </w:p>
    <w:p w:rsidR="0037275B" w:rsidRPr="006D2E12" w:rsidRDefault="0037275B" w:rsidP="00372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E12">
        <w:rPr>
          <w:rFonts w:ascii="Times New Roman" w:eastAsia="Times New Roman" w:hAnsi="Times New Roman" w:cs="Times New Roman"/>
          <w:sz w:val="28"/>
          <w:szCs w:val="28"/>
        </w:rPr>
        <w:t>- Активный отдых (спортивные развлечения, досуги, дни здоровья, совместные праздники и образовательная деятельность по физической культуре).</w:t>
      </w:r>
    </w:p>
    <w:p w:rsidR="0037275B" w:rsidRPr="006D2E12" w:rsidRDefault="0037275B" w:rsidP="00372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E12">
        <w:rPr>
          <w:rFonts w:ascii="Times New Roman" w:eastAsia="Times New Roman" w:hAnsi="Times New Roman" w:cs="Times New Roman"/>
          <w:sz w:val="28"/>
          <w:szCs w:val="28"/>
        </w:rPr>
        <w:t>- Световоздушные ванны (проветривание помещений, прогулки на свежем воздухе, прием детей на улице, обеспечение температурного режима).</w:t>
      </w:r>
    </w:p>
    <w:p w:rsidR="0037275B" w:rsidRPr="006D2E12" w:rsidRDefault="0037275B" w:rsidP="00372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E12">
        <w:rPr>
          <w:rFonts w:ascii="Times New Roman" w:eastAsia="Times New Roman" w:hAnsi="Times New Roman" w:cs="Times New Roman"/>
          <w:sz w:val="28"/>
          <w:szCs w:val="28"/>
        </w:rPr>
        <w:t>- Музыкальная терапия (музыкальное сопровождение режимных моментов, утренней гимнастики, праздники, развлечения, использование музыкальных игрушек и инструментов в совместной деятельности).</w:t>
      </w:r>
    </w:p>
    <w:p w:rsidR="0037275B" w:rsidRDefault="0037275B" w:rsidP="0037275B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E1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D2E12">
        <w:rPr>
          <w:rFonts w:ascii="Times New Roman" w:eastAsia="Times New Roman" w:hAnsi="Times New Roman" w:cs="Times New Roman"/>
          <w:sz w:val="28"/>
          <w:szCs w:val="28"/>
        </w:rPr>
        <w:t>Психогимнастика</w:t>
      </w:r>
      <w:proofErr w:type="spellEnd"/>
      <w:r w:rsidRPr="006D2E12">
        <w:rPr>
          <w:rFonts w:ascii="Times New Roman" w:eastAsia="Times New Roman" w:hAnsi="Times New Roman" w:cs="Times New Roman"/>
          <w:sz w:val="28"/>
          <w:szCs w:val="28"/>
        </w:rPr>
        <w:t xml:space="preserve"> (игры и упражнения на развитие эмоциональной сферы, снятие отрицательных эмоций, индивидуальная работа с детьми).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Состояние питания детей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Основными принципами организации рационального сбалансированного питания являются обеспечение детского организма необходимыми продуктами для нормального роста и развития. Соблюдается определенный режим питания, выполнение установленных правил технологии приготовления блюд. В детском саду функционирует пищеблок. Оснащение пищеблока обновляется ежегодно. Питание детей в ДОУ 4-разовое, осуществляется согласно разработанному 10-дневному меню, по технологическим картам. Персонал пищеблока аттестован, прошел санитарно-гигиеническое обучение. Для родителей с целью ознакомления с основами рационального питания организован информационный стенд.      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Ассортимент и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нормы продуктов соответствуют нормативам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установленным </w:t>
      </w:r>
      <w:proofErr w:type="spell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Роспотребнадзором</w:t>
      </w:r>
      <w:proofErr w:type="spell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Рацион питания, сбалансированный и разнообразный, что способствует укреплению здоровья. Постоянно проводятся закаливающие процедуры. Дети два раза в день выходят на прогулку. Санитарно-профилактическая работа в детском саду проводится в плановом порядке, эпидемиологическим показаниям также в виде профилактики сезонных заболеваний. Медицинская сестра своевременно давала консультации родителям о гигиене, о режиме питания детского сада через папки-передвижки, брошюрки, стенгазеты, Кроме этого проводились индивидуальные беседы с родителями, педагогами, помощниками воспитателя на различные темы по профилактике здоровья. Работа с </w:t>
      </w:r>
      <w:proofErr w:type="spell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семьѐй</w:t>
      </w:r>
      <w:proofErr w:type="spell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Сотрудничество воспитателей с субъектами образовательного процесса родителями воспитанников является одним из важнейших условий развития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личности </w:t>
      </w:r>
      <w:proofErr w:type="spell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ребѐнка</w:t>
      </w:r>
      <w:proofErr w:type="spell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его социализации в условиях общественного и домашнего воспитания среди родителей детского сада. В нашем детском саду </w:t>
      </w:r>
      <w:proofErr w:type="spell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ведѐтся</w:t>
      </w:r>
      <w:proofErr w:type="spell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систематичная и целенаправленная работа по взаимодействию с родителями воспитанников, направленная на повышение качества педагогической культуры родителей. </w:t>
      </w:r>
      <w:proofErr w:type="gram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Проводились  родительские</w:t>
      </w:r>
      <w:proofErr w:type="gram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собрания, индивидуальные и родительские консультирования, активное участие родителей в праздниках, утренниках, проектах, проводимых детском саду. Многие родители оказывали помощь и поддержку в организации утренников, мероприятий. Информирование родителей </w:t>
      </w:r>
      <w:proofErr w:type="spell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ведѐтся</w:t>
      </w:r>
      <w:proofErr w:type="spell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через консультативный пункт, стенды, уголки для родителей, выпуск буклетов и брошюр. 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Случаев травматизма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среди детей и сотрудников в 2022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-20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23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  году не зарегистрировано.      Анализ выполнения требования к содержанию методам </w:t>
      </w:r>
      <w:proofErr w:type="gram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воспитания  и</w:t>
      </w:r>
      <w:proofErr w:type="gram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обучения, а также анализ усвоения детьми программного материала показали стабильность и позитивную динамику по всем направлениям развития. Положительное влияние на этот процесс оказывает тесное сотрудничество воспитателей, музыкального руководителя, администрации детского сада и родителей. Отслеживание качества образования велось в соответствии </w:t>
      </w:r>
      <w:proofErr w:type="gram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с  отобранными</w:t>
      </w:r>
      <w:proofErr w:type="gram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показателями </w:t>
      </w:r>
      <w:proofErr w:type="spell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ребѐнка</w:t>
      </w:r>
      <w:proofErr w:type="spell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Мониторингом образовательного процесса и детского развития </w:t>
      </w:r>
      <w:proofErr w:type="spell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ведѐтся</w:t>
      </w:r>
      <w:proofErr w:type="spell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уровнем овладения необходимыми навыками по образовательным областям и уровнем развития интеграции качества воспитанников. С целью преобразования образовательного процесса детского сада </w:t>
      </w:r>
      <w:proofErr w:type="gram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и  обеспечения</w:t>
      </w:r>
      <w:proofErr w:type="gram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равенства возможностей для каждого </w:t>
      </w:r>
      <w:proofErr w:type="spell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ребѐнка</w:t>
      </w:r>
      <w:proofErr w:type="spell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получении качественного дошкольного образования разработана программа развития. Вывод: </w:t>
      </w:r>
      <w:proofErr w:type="gram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детском саду созданы оптимальные условия для организации образовательного процесса. Оборудование и материалы во всех группах представлены в достаточном количестве. Оборудование находятся в постоянном свободном доступе для стимулирования воспитанников, как для организационной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так и для стимулирования воспитанников, как для самостоятельной деятельности. Оборудование подобрано с </w:t>
      </w:r>
      <w:proofErr w:type="spell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учѐтом</w:t>
      </w:r>
      <w:proofErr w:type="spell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развития </w:t>
      </w:r>
      <w:proofErr w:type="spell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ребѐнка</w:t>
      </w:r>
      <w:proofErr w:type="spell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каждом возрастном этапе, отвечает требованиям СанПиН, педагогическим и эстетическим тр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ебованиям. Организована система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информирования участников образовател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ьных отношений о ведении ФГОС. </w:t>
      </w:r>
    </w:p>
    <w:p w:rsidR="0037275B" w:rsidRPr="008C3454" w:rsidRDefault="0037275B" w:rsidP="00372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Коллектив детского сада в 2022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-20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23 учебном году ставил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перед собой следующие задачи: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Повысить качество развития речевых навыков дошкольников через использование современных образовательных технологий и методик.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Совершенствовать работу по обеспечению психолого-педагогической поддержки родителей (законных представителей) в вопросах развития и образования детей.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 Создать необходимые условия в ДОУ для формирования игровых умений у дошкольников.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gram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Вывод:  </w:t>
      </w:r>
      <w:proofErr w:type="spellStart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Проведѐнный</w:t>
      </w:r>
      <w:proofErr w:type="spellEnd"/>
      <w:proofErr w:type="gramEnd"/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анализ позволяет сделать вывод о результативности деятельности учреждения. Кадровый состав и профессиональный уровень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коллектива педагогов способствуют инновационной деятельности и освоению современных программ и технологий. 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Вся 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работа в новом 20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23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учебном году будет направлена на решение следующих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задач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1.Укреплять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здоровье детей через создание условий для систематического оздоровление орган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изма, через систему применения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технологий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соответствии с требованиями ФГОС ДО. 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2.Продолжать работу по использованию проектного метода обучения и воспитания дошкольников для развития их познавательных, речевых и творческих способностей. 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.Совершенствовать работу педагогов по развитию речи детей с помощью использования дидактических игр и чтение художественной литературы.  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>. Продолжать совместную работу детского сада и школы по преемственности.</w:t>
      </w:r>
    </w:p>
    <w:p w:rsidR="0037275B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5.</w:t>
      </w:r>
      <w:r w:rsidRPr="001C77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Воспитание нравственно-патриотических чувств дошкольников через ознакомление с культурой и историей Малой Родины.</w:t>
      </w:r>
    </w:p>
    <w:p w:rsidR="0037275B" w:rsidRPr="008C3454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6.</w:t>
      </w:r>
      <w:r w:rsidRPr="001C7723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Внедрение разнообразных форм сотрудничества, способствующие развитию конструктивного взаимодействия педагогов и родителей с детьми, обеспечивающие целостное развитие их личности.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7275B" w:rsidRPr="002219F3" w:rsidRDefault="0037275B" w:rsidP="003727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219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270A6" w:rsidRDefault="002270A6"/>
    <w:sectPr w:rsidR="00227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10AE7"/>
    <w:multiLevelType w:val="hybridMultilevel"/>
    <w:tmpl w:val="97006F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D74F2"/>
    <w:multiLevelType w:val="hybridMultilevel"/>
    <w:tmpl w:val="5EA69788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A1"/>
    <w:rsid w:val="000836A1"/>
    <w:rsid w:val="002270A6"/>
    <w:rsid w:val="0037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67D2"/>
  <w15:chartTrackingRefBased/>
  <w15:docId w15:val="{FCF58B65-63F9-4B2A-96B9-5DCCE9BF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7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7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37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7275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do-012.ru" TargetMode="External"/><Relationship Id="rId5" Type="http://schemas.openxmlformats.org/officeDocument/2006/relationships/hyperlink" Target="mailto:udo-02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3568</Words>
  <Characters>20343</Characters>
  <Application>Microsoft Office Word</Application>
  <DocSecurity>0</DocSecurity>
  <Lines>169</Lines>
  <Paragraphs>47</Paragraphs>
  <ScaleCrop>false</ScaleCrop>
  <Company>SPecialiST RePack</Company>
  <LinksUpToDate>false</LinksUpToDate>
  <CharactersWithSpaces>23864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2023-10-23T10:32:00Z</dcterms:created>
  <dcterms:modified xsi:type="dcterms:W3CDTF">2023-10-23T10:35:00Z</dcterms:modified>
</cp:coreProperties>
</file>